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OFFICIAL INVESTIGATOR QUESTIONNAIRE</w:t>
      </w:r>
    </w:p>
    <w:p>
      <w:pPr>
        <w:jc w:val="center"/>
      </w:pPr>
      <w:r>
        <w:rPr>
          <w:rFonts w:ascii="Arial" w:hAnsi="Arial"/>
          <w:b/>
          <w:sz w:val="22"/>
        </w:rPr>
        <w:t>Matter: alleged online targeting, harassment, malicious falsehood, incitement, reputational harm, and commercial exploitation involving IRAMA PTE LTD and Mr Ian Rush MBE</w:t>
      </w:r>
    </w:p>
    <w:p>
      <w:r>
        <w:t>Prepared as a structured question schedule for investigators.</w:t>
      </w:r>
    </w:p>
    <w:p>
      <w:r>
        <w:t>Purpose: to identify knowledge, intent, course of conduct, incitement, publication decisions, commercial motive, harm, continuing conduct, and official responses to complaints.</w:t>
      </w:r>
    </w:p>
    <w:p>
      <w:r>
        <w:t>Primary persons identified in the uploaded materials: Mr James Cave and Mr Martin Calladine, with ancillary sections for publishers/editors, platforms, police, and other relevant witnesses.</w:t>
      </w:r>
    </w:p>
    <w:p>
      <w:pPr>
        <w:pStyle w:val="Heading1"/>
      </w:pPr>
      <w:r>
        <w:t>Core evidential basis noted in uploaded materials</w:t>
      </w:r>
    </w:p>
    <w:tbl>
      <w:tblPr>
        <w:tblStyle w:val="TableGrid"/>
        <w:tblW w:type="auto" w:w="0"/>
        <w:tblLook w:firstColumn="1" w:firstRow="1" w:lastColumn="0" w:lastRow="0" w:noHBand="0" w:noVBand="1" w:val="04A0"/>
      </w:tblPr>
      <w:tblGrid>
        <w:gridCol w:w="4968"/>
        <w:gridCol w:w="4968"/>
      </w:tblGrid>
      <w:tr>
        <w:tc>
          <w:tcPr>
            <w:tcW w:type="dxa" w:w="4968"/>
            <w:shd w:fill="D9EAF7"/>
          </w:tcPr>
          <w:p>
            <w:r>
              <w:t>Source</w:t>
            </w:r>
          </w:p>
        </w:tc>
        <w:tc>
          <w:tcPr>
            <w:tcW w:type="dxa" w:w="4968"/>
            <w:shd w:fill="D9EAF7"/>
          </w:tcPr>
          <w:p>
            <w:r>
              <w:t>Key point for investigators</w:t>
            </w:r>
          </w:p>
        </w:tc>
      </w:tr>
      <w:tr>
        <w:tc>
          <w:tcPr>
            <w:tcW w:type="dxa" w:w="4968"/>
          </w:tcPr>
          <w:p>
            <w:r>
              <w:t>Letter of Claim to Martin Calladine (3 Nov 2025)</w:t>
            </w:r>
          </w:p>
        </w:tc>
        <w:tc>
          <w:tcPr>
            <w:tcW w:type="dxa" w:w="4968"/>
          </w:tcPr>
          <w:p>
            <w:r>
              <w:t>Alleges repeated online publications since 2021, hostile targeting, monetisation, mental stress, fear for safety, business loss, and police reference 3811/07SEP25.</w:t>
            </w:r>
          </w:p>
        </w:tc>
      </w:tr>
      <w:tr>
        <w:tc>
          <w:tcPr>
            <w:tcW w:type="dxa" w:w="4968"/>
          </w:tcPr>
          <w:p>
            <w:r>
              <w:t>N1 Claim Form</w:t>
            </w:r>
          </w:p>
        </w:tc>
        <w:tc>
          <w:tcPr>
            <w:tcW w:type="dxa" w:w="4968"/>
          </w:tcPr>
          <w:p>
            <w:r>
              <w:t>Frames the matter as harassment and malicious falsehood arising from a sustained online campaign via social media, blogs, podcasts, and articles.</w:t>
            </w:r>
          </w:p>
        </w:tc>
      </w:tr>
      <w:tr>
        <w:tc>
          <w:tcPr>
            <w:tcW w:type="dxa" w:w="4968"/>
          </w:tcPr>
          <w:p>
            <w:r>
              <w:t>Particulars of Claim</w:t>
            </w:r>
          </w:p>
        </w:tc>
        <w:tc>
          <w:tcPr>
            <w:tcW w:type="dxa" w:w="4968"/>
          </w:tcPr>
          <w:p>
            <w:r>
              <w:t>Alleges common design, repeated publications, anti-foreigner / anti-Asian framing, incitement of hostility, commercial gain, and continuing conduct.</w:t>
            </w:r>
          </w:p>
        </w:tc>
      </w:tr>
      <w:tr>
        <w:tc>
          <w:tcPr>
            <w:tcW w:type="dxa" w:w="4968"/>
          </w:tcPr>
          <w:p>
            <w:r>
              <w:t>Witness Statement of Perry Chopra</w:t>
            </w:r>
          </w:p>
        </w:tc>
        <w:tc>
          <w:tcPr>
            <w:tcW w:type="dxa" w:w="4968"/>
          </w:tcPr>
          <w:p>
            <w:r>
              <w:t>Gives narrative evidence of fear, vulnerability within family, alleged amplification by defendants, police engagement, pre-action correspondence, and refusal to provide full service details.</w:t>
            </w:r>
          </w:p>
        </w:tc>
      </w:tr>
      <w:tr>
        <w:tc>
          <w:tcPr>
            <w:tcW w:type="dxa" w:w="4968"/>
          </w:tcPr>
          <w:p>
            <w:r>
              <w:t>Online Targeting infographic</w:t>
            </w:r>
          </w:p>
        </w:tc>
        <w:tc>
          <w:tcPr>
            <w:tcW w:type="dxa" w:w="4968"/>
          </w:tcPr>
          <w:p>
            <w:r>
              <w:t>Maps the investigative themes: course of conduct, intent/recklessness, provocation/incitement, commercial motive, serious harm, and continuing publication.</w:t>
            </w:r>
          </w:p>
        </w:tc>
      </w:tr>
    </w:tbl>
    <w:p>
      <w:pPr>
        <w:spacing w:after="80"/>
      </w:pPr>
      <w:r>
        <w:t>Investigation note: ask questions firmly, sequentially, and by reference to specific publications, dates, replies, analytics, revenue, reposts, podcast episodes, articles, and preserved digital evidence.</w:t>
      </w:r>
    </w:p>
    <w:p>
      <w:pPr>
        <w:spacing w:after="80"/>
      </w:pPr>
      <w:r>
        <w:t>Instruction note: every witness should be required to identify, by name, role, and contact details, every person who dealt with complaints, legal correspondence, publication decisions, moderation decisions, or commercial exploitation of the material.</w:t>
      </w:r>
    </w:p>
    <w:p>
      <w:pPr>
        <w:pStyle w:val="Heading1"/>
      </w:pPr>
      <w:r>
        <w:t>1. Questions for Mr James Cave</w:t>
      </w:r>
    </w:p>
    <w:p>
      <w:r>
        <w:t>This section is directed to Mr James Cave in relation to his own publications, republications, coordination with others, commercial benefit, knowledge of harm, and response to complaints.</w:t>
      </w:r>
    </w:p>
    <w:p>
      <w:pPr>
        <w:pStyle w:val="ListNumber"/>
      </w:pPr>
      <w:r>
        <w:t>Please state your full name, role, publication or employer affiliation, and all usernames, handles, blogs, podcasts, newsletters, books, websites, and channels through which you published or amplified material concerning IRAMA, Mr Perry Chopra, Amar Chopra, or Mr Ian Rush MBE.</w:t>
      </w:r>
    </w:p>
    <w:p>
      <w:pPr>
        <w:pStyle w:val="ListNumber"/>
      </w:pPr>
      <w:r>
        <w:t>Please identify every email address, direct-message account, social-media account, website login, and phone number used by you for communications relating to this matter.</w:t>
      </w:r>
    </w:p>
    <w:p>
      <w:pPr>
        <w:pStyle w:val="ListNumber"/>
      </w:pPr>
      <w:r>
        <w:t>Please identify all devices, accounts, archives, cloud storage, analytics dashboards, ad-platform dashboards, podcast hosting accounts, and message histories holding relevant material, and confirm whether they have been preserved in full.</w:t>
      </w:r>
    </w:p>
    <w:p>
      <w:pPr>
        <w:pStyle w:val="ListNumber"/>
      </w:pPr>
      <w:r>
        <w:t>From 2021 onwards, what publications, posts, threads, articles, podcast appearances, audio contributions, blog entries, or public comments did you create, publish, co-author, quote-tweet, repost, endorse, or encourage concerning IRAMA, Mr Perry Chopra, Amar Chopra, or Mr Ian Rush MBE?</w:t>
      </w:r>
    </w:p>
    <w:p>
      <w:pPr>
        <w:pStyle w:val="ListNumber"/>
      </w:pPr>
      <w:r>
        <w:t>Please identify each publication by date, platform, URL, title, and whether it remains online, was edited, was deleted, or was archived.</w:t>
      </w:r>
    </w:p>
    <w:p>
      <w:pPr>
        <w:pStyle w:val="ListNumber"/>
      </w:pPr>
      <w:r>
        <w:t>What factual allegations, insinuations, or themes were you intending readers or listeners to take from those publications?</w:t>
      </w:r>
    </w:p>
    <w:p>
      <w:pPr>
        <w:pStyle w:val="ListNumber"/>
      </w:pPr>
      <w:r>
        <w:t>Did you present IRAMA or those associated with it as dishonest, exploitative, unsafe, suspicious, sham operators, scammers, or a danger to supporters or local communities? If so, set out every factual basis you say justified that presentation.</w:t>
      </w:r>
    </w:p>
    <w:p>
      <w:pPr>
        <w:pStyle w:val="ListNumber"/>
      </w:pPr>
      <w:r>
        <w:t>Did you emphasize, highlight, mock, or otherwise rely upon the foreign, Asian, outsider, or non-local status of any claimant or associated person? If yes, explain why that was relevant and who approved that framing.</w:t>
      </w:r>
    </w:p>
    <w:p>
      <w:pPr>
        <w:pStyle w:val="ListNumber"/>
      </w:pPr>
      <w:r>
        <w:t>At the time of publication, did you know or consider that such framing during and after the Covid period could foreseeably fuel hostility, scapegoating, racist abuse, or real-world fear?</w:t>
      </w:r>
    </w:p>
    <w:p>
      <w:pPr>
        <w:pStyle w:val="ListNumber"/>
      </w:pPr>
      <w:r>
        <w:t>Did you know of any mental-health vulnerability within the Chopra family or of any risk that repeated hostile publications could aggravate such vulnerability? If so, when did you first know and what did you do with that knowledge?</w:t>
      </w:r>
    </w:p>
    <w:p>
      <w:pPr>
        <w:pStyle w:val="ListNumber"/>
      </w:pPr>
      <w:r>
        <w:t>What steps, if any, did you take to verify allegations before publishing them? Identify every source, witness, email, document, recording, article, financial record, supporter communication, and third-party account on which you relied.</w:t>
      </w:r>
    </w:p>
    <w:p>
      <w:pPr>
        <w:pStyle w:val="ListNumber"/>
      </w:pPr>
      <w:r>
        <w:t>Did you contact IRAMA, Mr Perry Chopra, Amar Chopra, or Mr Ian Rush MBE for comment before publishing each relevant item? If not, why not?</w:t>
      </w:r>
    </w:p>
    <w:p>
      <w:pPr>
        <w:pStyle w:val="ListNumber"/>
      </w:pPr>
      <w:r>
        <w:t>Please produce every request for comment, every response received, and every internal discussion in which a decision was taken to publish without full engagement with the affected parties.</w:t>
      </w:r>
    </w:p>
    <w:p>
      <w:pPr>
        <w:pStyle w:val="ListNumber"/>
      </w:pPr>
      <w:r>
        <w:t>Did you coordinate with Mr Martin Calladine or any other person before publishing or amplifying material? If yes, identify the date, platform, and substance of each such coordination.</w:t>
      </w:r>
    </w:p>
    <w:p>
      <w:pPr>
        <w:pStyle w:val="ListNumber"/>
      </w:pPr>
      <w:r>
        <w:t>Was there a common design or shared plan to continue revisiting the same individuals whenever their names or projects arose in football discussion? If your answer is no, explain the repeated pattern of publication.</w:t>
      </w:r>
    </w:p>
    <w:p>
      <w:pPr>
        <w:pStyle w:val="ListNumber"/>
      </w:pPr>
      <w:r>
        <w:t>Did you intend to provoke, inflame, ridicule, or incite replies, quote-tweets, pile-ons, hostile commentary, or abuse from followers or the broader football-fan community?</w:t>
      </w:r>
    </w:p>
    <w:p>
      <w:pPr>
        <w:pStyle w:val="ListNumber"/>
      </w:pPr>
      <w:r>
        <w:t>Did you foresee that your audience might treat your publications as a prompt to attack, harass, threaten, or socially isolate the persons targeted?</w:t>
      </w:r>
    </w:p>
    <w:p>
      <w:pPr>
        <w:pStyle w:val="ListNumber"/>
      </w:pPr>
      <w:r>
        <w:t>What moderation, de-escalation, or corrective steps did you take once hostile replies and abusive engagement began to appear under or around your publications?</w:t>
      </w:r>
    </w:p>
    <w:p>
      <w:pPr>
        <w:pStyle w:val="ListNumber"/>
      </w:pPr>
      <w:r>
        <w:t>Did you ever discourage abuse directed at IRAMA, the Chopra family, or Mr Ian Rush MBE? If yes, identify the dates and wording. If not, explain why not.</w:t>
      </w:r>
    </w:p>
    <w:p>
      <w:pPr>
        <w:pStyle w:val="ListNumber"/>
      </w:pPr>
      <w:r>
        <w:t>What financial, reputational, or professional benefit did you derive from these publications, including increased followers, engagement, book sales, paid writing opportunities, podcast traffic, newsletter growth, subscriptions, speaking profile, or other commercial gain?</w:t>
      </w:r>
    </w:p>
    <w:p>
      <w:pPr>
        <w:pStyle w:val="ListNumber"/>
      </w:pPr>
      <w:r>
        <w:t>Please provide analytics for reach, impressions, clicks, reposts, replies, listens, downloads, conversion data, revenue data, referral traffic, and any uplift linked to the publications in issue.</w:t>
      </w:r>
    </w:p>
    <w:p>
      <w:pPr>
        <w:pStyle w:val="ListNumber"/>
      </w:pPr>
      <w:r>
        <w:t>Did you maintain the publications online after complaint letters, police involvement, and explicit warning that the conduct was said to amount to harassment? If yes, who made that decision and why?</w:t>
      </w:r>
    </w:p>
    <w:p>
      <w:pPr>
        <w:pStyle w:val="ListNumber"/>
      </w:pPr>
      <w:r>
        <w:t>When did you first learn of police reference 3811/07SEP25, and what action did you take after becoming aware of police involvement?</w:t>
      </w:r>
    </w:p>
    <w:p>
      <w:pPr>
        <w:pStyle w:val="ListNumber"/>
      </w:pPr>
      <w:r>
        <w:t>When did you receive or become aware of the pre-action letters dated 3 November 2025, and who in your official or professional capacity dealt with them?</w:t>
      </w:r>
    </w:p>
    <w:p>
      <w:pPr>
        <w:pStyle w:val="ListNumber"/>
      </w:pPr>
      <w:r>
        <w:t>What legal advice, if any, did you seek after receipt of complaint letters? Identify the adviser, date, scope of advice, and what steps were taken as a result.</w:t>
      </w:r>
    </w:p>
    <w:p>
      <w:pPr>
        <w:pStyle w:val="ListNumber"/>
      </w:pPr>
      <w:r>
        <w:t>Why were take-downs, corrections, undertakings, and analytics disclosure not promptly provided, if that is your position?</w:t>
      </w:r>
    </w:p>
    <w:p>
      <w:pPr>
        <w:pStyle w:val="ListNumber"/>
      </w:pPr>
      <w:r>
        <w:t>Did you refuse, avoid, or delay providing full service details or a physical address for service? If yes, who decided that course and why?</w:t>
      </w:r>
    </w:p>
    <w:p>
      <w:pPr>
        <w:pStyle w:val="ListNumber"/>
      </w:pPr>
      <w:r>
        <w:t>Please identify every instance in which you republished, left online, or newly referenced older material after complaint, and explain why you believed continued publication was justified.</w:t>
      </w:r>
    </w:p>
    <w:p>
      <w:pPr>
        <w:pStyle w:val="ListNumber"/>
      </w:pPr>
      <w:r>
        <w:t>Did you consider that the conduct alleged against you could constitute a course of conduct under the Protection from Harassment Act 1997? If not, explain the basis for that view.</w:t>
      </w:r>
    </w:p>
    <w:p>
      <w:pPr>
        <w:pStyle w:val="ListNumber"/>
      </w:pPr>
      <w:r>
        <w:t>Please identify every person who, in their official capacity, edited, commissioned, approved, moderated, hosted, promoted, or commercially benefited from your relevant publications.</w:t>
      </w:r>
    </w:p>
    <w:p>
      <w:pPr>
        <w:pStyle w:val="Heading1"/>
      </w:pPr>
      <w:r>
        <w:t>2. Questions for Mr Martin Calladine</w:t>
      </w:r>
    </w:p>
    <w:p>
      <w:r>
        <w:t>This section is directed to Mr Martin Calladine in relation to authorship, reposting, book and article promotion, coordination, knowledge of consequences, and response to the complaint process.</w:t>
      </w:r>
    </w:p>
    <w:p>
      <w:pPr>
        <w:pStyle w:val="ListNumber"/>
      </w:pPr>
      <w:r>
        <w:t>Please state your full name, role, publication or employer affiliation, and all usernames, handles, blogs, podcasts, newsletters, books, websites, and channels through which you published or amplified material concerning IRAMA, Mr Perry Chopra, Amar Chopra, or Mr Ian Rush MBE.</w:t>
      </w:r>
    </w:p>
    <w:p>
      <w:pPr>
        <w:pStyle w:val="ListNumber"/>
      </w:pPr>
      <w:r>
        <w:t>Please identify every email address, direct-message account, social-media account, website login, and phone number used by you for communications relating to this matter.</w:t>
      </w:r>
    </w:p>
    <w:p>
      <w:pPr>
        <w:pStyle w:val="ListNumber"/>
      </w:pPr>
      <w:r>
        <w:t>Please identify all devices, accounts, archives, cloud storage, analytics dashboards, ad-platform dashboards, podcast hosting accounts, and message histories holding relevant material, and confirm whether they have been preserved in full.</w:t>
      </w:r>
    </w:p>
    <w:p>
      <w:pPr>
        <w:pStyle w:val="ListNumber"/>
      </w:pPr>
      <w:r>
        <w:t>Please identify every publication, article, post, thread, podcast contribution, book extract, promotional item, talk, interview, or social-media communication you authored, co-authored, edited, reposted, or endorsed concerning IRAMA, Mr Perry Chopra, Amar Chopra, or Mr Ian Rush MBE.</w:t>
      </w:r>
    </w:p>
    <w:p>
      <w:pPr>
        <w:pStyle w:val="ListNumber"/>
      </w:pPr>
      <w:r>
        <w:t>For each item, state the date, platform, URL, title, audience reach, and whether it remains online or was edited or removed.</w:t>
      </w:r>
    </w:p>
    <w:p>
      <w:pPr>
        <w:pStyle w:val="ListNumber"/>
      </w:pPr>
      <w:r>
        <w:t>What narrative were you seeking to convey about the persons targeted, and what factual assertions did you intend the audience to accept as true?</w:t>
      </w:r>
    </w:p>
    <w:p>
      <w:pPr>
        <w:pStyle w:val="ListNumber"/>
      </w:pPr>
      <w:r>
        <w:t>Did you portray IRAMA or associated persons as exploitative, dishonest, illegitimate, suspicious, or harmful to supporters or communities? If so, what primary evidence did you possess at the time?</w:t>
      </w:r>
    </w:p>
    <w:p>
      <w:pPr>
        <w:pStyle w:val="ListNumber"/>
      </w:pPr>
      <w:r>
        <w:t>Did you discuss or frame the targeted persons as foreign, Asian, outsider, or non-local actors in a way likely to heighten hostility? If yes, explain precisely why that was done.</w:t>
      </w:r>
    </w:p>
    <w:p>
      <w:pPr>
        <w:pStyle w:val="ListNumber"/>
      </w:pPr>
      <w:r>
        <w:t>What steps did you take to verify disputed facts before publication, and which matters did you publish without direct verification from the persons affected?</w:t>
      </w:r>
    </w:p>
    <w:p>
      <w:pPr>
        <w:pStyle w:val="ListNumber"/>
      </w:pPr>
      <w:r>
        <w:t>Did you seek comment from IRAMA, Mr Perry Chopra, Amar Chopra, or Mr Ian Rush MBE before publication? If not, why not? If yes, produce the requests, replies, and any editorial discussion about whether their position would be included or omitted.</w:t>
      </w:r>
    </w:p>
    <w:p>
      <w:pPr>
        <w:pStyle w:val="ListNumber"/>
      </w:pPr>
      <w:r>
        <w:t>What coordination took place between you and Mr James Cave regarding timing, themes, republication, mutual amplification, sharing of drafts, exchange of sources, or deliberate revisiting of the same targets over time?</w:t>
      </w:r>
    </w:p>
    <w:p>
      <w:pPr>
        <w:pStyle w:val="ListNumber"/>
      </w:pPr>
      <w:r>
        <w:t>Did you believe repeated publications about the same individuals would generate audience engagement, increase profile, or support sales of your book, writing, speaking profile, or broader football commentary brand?</w:t>
      </w:r>
    </w:p>
    <w:p>
      <w:pPr>
        <w:pStyle w:val="ListNumber"/>
      </w:pPr>
      <w:r>
        <w:t>Please provide all analytics, revenue data, book-promotion data, referral data, audience-growth data, and any internal assessments linking the publications to commercial benefit.</w:t>
      </w:r>
    </w:p>
    <w:p>
      <w:pPr>
        <w:pStyle w:val="ListNumber"/>
      </w:pPr>
      <w:r>
        <w:t>Did you know that complaint letters alleged a sustained campaign causing mental stress, fear for safety, and quantified business loss? If yes, what action did you take once on notice?</w:t>
      </w:r>
    </w:p>
    <w:p>
      <w:pPr>
        <w:pStyle w:val="ListNumber"/>
      </w:pPr>
      <w:r>
        <w:t>When did you first become aware of the allegation that your conduct formed part of a course of conduct contrary to the Protection from Harassment Act 1997?</w:t>
      </w:r>
    </w:p>
    <w:p>
      <w:pPr>
        <w:pStyle w:val="ListNumber"/>
      </w:pPr>
      <w:r>
        <w:t>Why did you leave relevant material online after complaint and police notification, if that is the case?</w:t>
      </w:r>
    </w:p>
    <w:p>
      <w:pPr>
        <w:pStyle w:val="ListNumber"/>
      </w:pPr>
      <w:r>
        <w:t>What moderation did you carry out in relation to hostile comments, abuse, threats, pile-ons, or quote-tweet attacks arising under or around your material?</w:t>
      </w:r>
    </w:p>
    <w:p>
      <w:pPr>
        <w:pStyle w:val="ListNumber"/>
      </w:pPr>
      <w:r>
        <w:t>Did you ever correct, qualify, retract, or tone down any statement after receiving rebuttal material? If not, why not?</w:t>
      </w:r>
    </w:p>
    <w:p>
      <w:pPr>
        <w:pStyle w:val="ListNumber"/>
      </w:pPr>
      <w:r>
        <w:t>You are said to have replied to the letter of claim without providing full service details or meaningful undertakings. State exactly what you provided, what you withheld, why you withheld it, and who advised you to do so.</w:t>
      </w:r>
    </w:p>
    <w:p>
      <w:pPr>
        <w:pStyle w:val="ListNumber"/>
      </w:pPr>
      <w:r>
        <w:t>Identify every solicitor, adviser, editor, publisher, agent, colleague, co-author, producer, or host who dealt with this complaint in an official or professional capacity.</w:t>
      </w:r>
    </w:p>
    <w:p>
      <w:pPr>
        <w:pStyle w:val="ListNumber"/>
      </w:pPr>
      <w:r>
        <w:t>Did any person advise you to preserve, delete, edit, or move content after the complaint? Identify who, when, and what action was taken.</w:t>
      </w:r>
    </w:p>
    <w:p>
      <w:pPr>
        <w:pStyle w:val="ListNumber"/>
      </w:pPr>
      <w:r>
        <w:t>Did you consider that continuing publication after complaint could amount to ongoing conduct extending the harm? State your answer and reasons.</w:t>
      </w:r>
    </w:p>
    <w:p>
      <w:pPr>
        <w:pStyle w:val="ListNumber"/>
      </w:pPr>
      <w:r>
        <w:t>Please identify every publication in which you referenced, endorsed, linked to, quoted from, or amplified material first published by Mr James Cave or vice versa.</w:t>
      </w:r>
    </w:p>
    <w:p>
      <w:pPr>
        <w:pStyle w:val="Heading1"/>
      </w:pPr>
      <w:r>
        <w:t>3. Joint questions for Mr James Cave and Mr Martin Calladine</w:t>
      </w:r>
    </w:p>
    <w:p>
      <w:r>
        <w:t>These questions are to be put to both defendants jointly, and then separately if their answers differ.</w:t>
      </w:r>
    </w:p>
    <w:p>
      <w:pPr>
        <w:pStyle w:val="ListNumber"/>
      </w:pPr>
      <w:r>
        <w:t>Did you act in concert, or with a common understanding, to publish, amplify, revisit, or keep alive allegations concerning IRAMA, Mr Perry Chopra, Amar Chopra, or Mr Ian Rush MBE?</w:t>
      </w:r>
    </w:p>
    <w:p>
      <w:pPr>
        <w:pStyle w:val="ListNumber"/>
      </w:pPr>
      <w:r>
        <w:t>Who first raised the subject matter internally between you, and what was agreed about tone, framing, sources, and follow-up publication?</w:t>
      </w:r>
    </w:p>
    <w:p>
      <w:pPr>
        <w:pStyle w:val="ListNumber"/>
      </w:pPr>
      <w:r>
        <w:t>Did either of you encourage the other to continue publishing because controversy, hostility, and audience reaction increased reach or commercial benefit?</w:t>
      </w:r>
    </w:p>
    <w:p>
      <w:pPr>
        <w:pStyle w:val="ListNumber"/>
      </w:pPr>
      <w:r>
        <w:t>What discussions took place between you about backlash, abuse, fear, threats, or reputational harm suffered by those targeted?</w:t>
      </w:r>
    </w:p>
    <w:p>
      <w:pPr>
        <w:pStyle w:val="ListNumber"/>
      </w:pPr>
      <w:r>
        <w:t>Did either of you ever express concern that the campaign had gone too far, become repetitive, or crossed from commentary into harassment? If yes, identify the dates and wording.</w:t>
      </w:r>
    </w:p>
    <w:p>
      <w:pPr>
        <w:pStyle w:val="ListNumber"/>
      </w:pPr>
      <w:r>
        <w:t>What steps did either of you take to stop followers from piling on, harassing, racially abusing, threatening, or otherwise targeting the claimants and their family?</w:t>
      </w:r>
    </w:p>
    <w:p>
      <w:pPr>
        <w:pStyle w:val="ListNumber"/>
      </w:pPr>
      <w:r>
        <w:t>Did either of you ever decide to maintain old content online because it remained commercially useful, narratively useful, or audience-building?</w:t>
      </w:r>
    </w:p>
    <w:p>
      <w:pPr>
        <w:pStyle w:val="ListNumber"/>
      </w:pPr>
      <w:r>
        <w:t>Please identify every publication, podcast, article, panel appearance, social-media thread, or promotional asset in which both of you were involved directly or indirectly.</w:t>
      </w:r>
    </w:p>
    <w:p>
      <w:pPr>
        <w:pStyle w:val="ListNumber"/>
      </w:pPr>
      <w:r>
        <w:t>What communications did you have about the Stuart Harvey matter, and did you ever discuss any connection between online provocation and real-world escalation?</w:t>
      </w:r>
    </w:p>
    <w:p>
      <w:pPr>
        <w:pStyle w:val="ListNumber"/>
      </w:pPr>
      <w:r>
        <w:t>Once complaint letters and police involvement were known, who decided that publication would continue, and on what basis?</w:t>
      </w:r>
    </w:p>
    <w:p>
      <w:pPr>
        <w:pStyle w:val="Heading1"/>
      </w:pPr>
      <w:r>
        <w:t>4. Questions for publishers, editors, podcast hosts, producers, website operators, book promoters, and any media organisations involved</w:t>
      </w:r>
    </w:p>
    <w:p>
      <w:r>
        <w:t>This section is to be used for any publisher, editor, producer, host, website operator, newsletter operator, book promoter, or media organisation that carried, hosted, commissioned, edited, or promoted the material in issue.</w:t>
      </w:r>
    </w:p>
    <w:p>
      <w:pPr>
        <w:pStyle w:val="ListNumber"/>
      </w:pPr>
      <w:r>
        <w:t>Please state your full name, role, employer or trading entity, and the exact capacity in which you handled material concerning IRAMA, Mr Perry Chopra, Amar Chopra, or Mr Ian Rush MBE.</w:t>
      </w:r>
    </w:p>
    <w:p>
      <w:pPr>
        <w:pStyle w:val="ListNumber"/>
      </w:pPr>
      <w:r>
        <w:t>What material concerning those persons did your organisation publish, host, distribute, produce, edit, promote, monetise, or keep archived online?</w:t>
      </w:r>
    </w:p>
    <w:p>
      <w:pPr>
        <w:pStyle w:val="ListNumber"/>
      </w:pPr>
      <w:r>
        <w:t>Who commissioned, approved, edited, legally reviewed, or signed off each such item?</w:t>
      </w:r>
    </w:p>
    <w:p>
      <w:pPr>
        <w:pStyle w:val="ListNumber"/>
      </w:pPr>
      <w:r>
        <w:t>What fact-checking, source verification, or right-of-reply process was undertaken before publication?</w:t>
      </w:r>
    </w:p>
    <w:p>
      <w:pPr>
        <w:pStyle w:val="ListNumber"/>
      </w:pPr>
      <w:r>
        <w:t>Were the targeted persons contacted for comment before publication? If not, why not?</w:t>
      </w:r>
    </w:p>
    <w:p>
      <w:pPr>
        <w:pStyle w:val="ListNumber"/>
      </w:pPr>
      <w:r>
        <w:t>What did you know about the risk that repeated online commentary in lower-league and football-fan circles could provoke hostility, abuse, or fear?</w:t>
      </w:r>
    </w:p>
    <w:p>
      <w:pPr>
        <w:pStyle w:val="ListNumber"/>
      </w:pPr>
      <w:r>
        <w:t>What revenue, subscriptions, ad income, sponsorship, listener growth, audience acquisition, traffic, or book sales were linked to the publications?</w:t>
      </w:r>
    </w:p>
    <w:p>
      <w:pPr>
        <w:pStyle w:val="ListNumber"/>
      </w:pPr>
      <w:r>
        <w:t>When complaints were made, who in official capacity dealt with them, what was their role, and what decisions were taken?</w:t>
      </w:r>
    </w:p>
    <w:p>
      <w:pPr>
        <w:pStyle w:val="ListNumber"/>
      </w:pPr>
      <w:r>
        <w:t>Did you review the complaint letters, police reference, or rebuttal evidence supplied by or on behalf of IRAMA or Mr Ian Rush MBE? If yes, identify who reviewed them and on what date.</w:t>
      </w:r>
    </w:p>
    <w:p>
      <w:pPr>
        <w:pStyle w:val="ListNumber"/>
      </w:pPr>
      <w:r>
        <w:t>What moderation, take-down, annotation, correction, or republication decisions were considered or implemented after complaint?</w:t>
      </w:r>
    </w:p>
    <w:p>
      <w:pPr>
        <w:pStyle w:val="ListNumber"/>
      </w:pPr>
      <w:r>
        <w:t>Did your organisation leave material online after notice because it continued to generate traffic or revenue? If that is denied, explain the true reason material remained online.</w:t>
      </w:r>
    </w:p>
    <w:p>
      <w:pPr>
        <w:pStyle w:val="ListNumber"/>
      </w:pPr>
      <w:r>
        <w:t>Please identify all analytics, revenue reports, internal messages, editorial discussions, moderation logs, complaint logs, legal-review notes, and publication-history records relevant to this matter.</w:t>
      </w:r>
    </w:p>
    <w:p>
      <w:pPr>
        <w:pStyle w:val="Heading1"/>
      </w:pPr>
      <w:r>
        <w:t>5. Questions for platform operators and social-media companies</w:t>
      </w:r>
    </w:p>
    <w:p>
      <w:r>
        <w:t>This section is for X/Twitter, podcast hosts, website hosts, newsletter providers, video platforms, and any other service hosting or amplifying the publications.</w:t>
      </w:r>
    </w:p>
    <w:p>
      <w:pPr>
        <w:pStyle w:val="ListNumber"/>
      </w:pPr>
      <w:r>
        <w:t>Please identify all complaints, abuse reports, safety reports, legal notices, or moderation tickets received concerning publications about IRAMA, Mr Perry Chopra, Amar Chopra, or Mr Ian Rush MBE.</w:t>
      </w:r>
    </w:p>
    <w:p>
      <w:pPr>
        <w:pStyle w:val="ListNumber"/>
      </w:pPr>
      <w:r>
        <w:t>Who in official capacity first received each complaint, who reviewed it, and who decided the outcome?</w:t>
      </w:r>
    </w:p>
    <w:p>
      <w:pPr>
        <w:pStyle w:val="ListNumber"/>
      </w:pPr>
      <w:r>
        <w:t>What policies did you consider applicable: harassment, hateful conduct, abusive behaviour, doxxing, targeted harassment, violent threats, malicious falsehood, or coordinated abuse?</w:t>
      </w:r>
    </w:p>
    <w:p>
      <w:pPr>
        <w:pStyle w:val="ListNumber"/>
      </w:pPr>
      <w:r>
        <w:t>What action, if any, was taken on each complaint, including down-ranking, labelling, removal, warning, account restriction, or no action?</w:t>
      </w:r>
    </w:p>
    <w:p>
      <w:pPr>
        <w:pStyle w:val="ListNumber"/>
      </w:pPr>
      <w:r>
        <w:t>Did you preserve logs, metadata, timestamps, impressions, audience amplification data, complaint histories, device information, and moderation notes? Confirm whether those materials remain preserved.</w:t>
      </w:r>
    </w:p>
    <w:p>
      <w:pPr>
        <w:pStyle w:val="ListNumber"/>
      </w:pPr>
      <w:r>
        <w:t>Did you identify repeated targeting of the same persons over time as a pattern or course of conduct? If not, why not?</w:t>
      </w:r>
    </w:p>
    <w:p>
      <w:pPr>
        <w:pStyle w:val="ListNumber"/>
      </w:pPr>
      <w:r>
        <w:t>Did you identify whether one or more of the accounts benefitted commercially from posts about the claimants through subscriptions, ad sharing, premium engagement, or off-platform monetisation?</w:t>
      </w:r>
    </w:p>
    <w:p>
      <w:pPr>
        <w:pStyle w:val="ListNumber"/>
      </w:pPr>
      <w:r>
        <w:t>Did you ever warn the account holders that repeated targeting could breach platform rules? If yes, produce those warnings.</w:t>
      </w:r>
    </w:p>
    <w:p>
      <w:pPr>
        <w:pStyle w:val="ListNumber"/>
      </w:pPr>
      <w:r>
        <w:t>What steps did you take, if any, after being informed that police had been engaged and that the publications were said to cause fear, serious distress, and business loss?</w:t>
      </w:r>
    </w:p>
    <w:p>
      <w:pPr>
        <w:pStyle w:val="ListNumber"/>
      </w:pPr>
      <w:r>
        <w:t>Please identify every official who dealt with the complaints and every record evidencing what action was taken or refused.</w:t>
      </w:r>
    </w:p>
    <w:p>
      <w:pPr>
        <w:pStyle w:val="Heading1"/>
      </w:pPr>
      <w:r>
        <w:t>6. Questions for police and investigators already notified of the matter</w:t>
      </w:r>
    </w:p>
    <w:p>
      <w:r>
        <w:t>This section is for the officers or staff who received or reviewed police reference 3811/07SEP25 or any related complaint.</w:t>
      </w:r>
    </w:p>
    <w:p>
      <w:pPr>
        <w:pStyle w:val="ListNumber"/>
      </w:pPr>
      <w:r>
        <w:t>Please state your full name, collar number or role, station or unit, and the official capacity in which you dealt with the complaint.</w:t>
      </w:r>
    </w:p>
    <w:p>
      <w:pPr>
        <w:pStyle w:val="ListNumber"/>
      </w:pPr>
      <w:r>
        <w:t>When was the complaint first received, how was it recorded, and what was the initial assessment of the allegation?</w:t>
      </w:r>
    </w:p>
    <w:p>
      <w:pPr>
        <w:pStyle w:val="ListNumber"/>
      </w:pPr>
      <w:r>
        <w:t>Who reviewed the complaint after initial receipt, and who decided what action would be taken?</w:t>
      </w:r>
    </w:p>
    <w:p>
      <w:pPr>
        <w:pStyle w:val="ListNumber"/>
      </w:pPr>
      <w:r>
        <w:t>What evidence was received at the time, including screenshots, URLs, timestamps, witness accounts, financial-loss material, or health-impact information?</w:t>
      </w:r>
    </w:p>
    <w:p>
      <w:pPr>
        <w:pStyle w:val="ListNumber"/>
      </w:pPr>
      <w:r>
        <w:t>Did you assess the complaint as potentially engaging harassment, stalking, malicious communications, communications offences, hate elements, or encouragement/incitement? Set out the reasoning.</w:t>
      </w:r>
    </w:p>
    <w:p>
      <w:pPr>
        <w:pStyle w:val="ListNumber"/>
      </w:pPr>
      <w:r>
        <w:t>What actions were taken after receipt, including risk assessment, safeguarding advice, intelligence checks, contact with suspects, referral, no-crime decision, further evidence request, or closure?</w:t>
      </w:r>
    </w:p>
    <w:p>
      <w:pPr>
        <w:pStyle w:val="ListNumber"/>
      </w:pPr>
      <w:r>
        <w:t>If no further action was taken, who made that decision, on what date, and for what recorded reasons?</w:t>
      </w:r>
    </w:p>
    <w:p>
      <w:pPr>
        <w:pStyle w:val="ListNumber"/>
      </w:pPr>
      <w:r>
        <w:t>Did you consider whether repeated publications since 2021 could amount to a course of conduct rather than isolated commentary? If not, why not?</w:t>
      </w:r>
    </w:p>
    <w:p>
      <w:pPr>
        <w:pStyle w:val="ListNumber"/>
      </w:pPr>
      <w:r>
        <w:t>Did you ask for additional evidence of continuing publication, commercial motive, or mental-health impact? If yes, what was requested and what was received?</w:t>
      </w:r>
    </w:p>
    <w:p>
      <w:pPr>
        <w:pStyle w:val="ListNumber"/>
      </w:pPr>
      <w:r>
        <w:t>Please identify every officer or official who, in their official capacity, dealt with the complaint, reviewed the evidence, or recorded a decision, and state what each person did.</w:t>
      </w:r>
    </w:p>
    <w:p>
      <w:pPr>
        <w:pStyle w:val="Heading1"/>
      </w:pPr>
      <w:r>
        <w:t>7. Questions for witnesses and source providers relied upon by the publishers</w:t>
      </w:r>
    </w:p>
    <w:p>
      <w:r>
        <w:t>Use this section for any supporter representative, football commentator, fan activist, club official, or third-party source whose account was relied upon in publications about the claimants.</w:t>
      </w:r>
    </w:p>
    <w:p>
      <w:pPr>
        <w:pStyle w:val="ListNumber"/>
      </w:pPr>
      <w:r>
        <w:t>Please state your full name, role, organisation, and the capacity in which you provided information, comments, tips, documents, or opinions relating to IRAMA, Mr Perry Chopra, Amar Chopra, or Mr Ian Rush MBE.</w:t>
      </w:r>
    </w:p>
    <w:p>
      <w:pPr>
        <w:pStyle w:val="ListNumber"/>
      </w:pPr>
      <w:r>
        <w:t>What information did you provide, on what date, and to whom?</w:t>
      </w:r>
    </w:p>
    <w:p>
      <w:pPr>
        <w:pStyle w:val="ListNumber"/>
      </w:pPr>
      <w:r>
        <w:t>Was the information fact, opinion, rumour, inference, or advocacy? Please distinguish clearly.</w:t>
      </w:r>
    </w:p>
    <w:p>
      <w:pPr>
        <w:pStyle w:val="ListNumber"/>
      </w:pPr>
      <w:r>
        <w:t>What documents or primary evidence did you possess to support the allegations or narrative you advanced?</w:t>
      </w:r>
    </w:p>
    <w:p>
      <w:pPr>
        <w:pStyle w:val="ListNumber"/>
      </w:pPr>
      <w:r>
        <w:t>Did you know, or were you told, that your information might be published in a manner likely to provoke hostility or public pile-ons?</w:t>
      </w:r>
    </w:p>
    <w:p>
      <w:pPr>
        <w:pStyle w:val="ListNumber"/>
      </w:pPr>
      <w:r>
        <w:t>Were you asked to provide material that would strengthen a hostile narrative or increase public reaction? If yes, identify who asked and what was requested.</w:t>
      </w:r>
    </w:p>
    <w:p>
      <w:pPr>
        <w:pStyle w:val="ListNumber"/>
      </w:pPr>
      <w:r>
        <w:t>After complaint letters or rebuttal material were circulated, did anyone ask you to maintain, repeat, or defend the existing narrative?</w:t>
      </w:r>
    </w:p>
    <w:p>
      <w:pPr>
        <w:pStyle w:val="ListNumber"/>
      </w:pPr>
      <w:r>
        <w:t>Did you deal with any complaint in an official capacity, and if so what action did you take?</w:t>
      </w:r>
    </w:p>
    <w:p>
      <w:pPr>
        <w:pStyle w:val="Heading1"/>
      </w:pPr>
      <w:r>
        <w:t>8. Evidence preservation and disclosure questions for every relevant person or organisation</w:t>
      </w:r>
    </w:p>
    <w:p>
      <w:r>
        <w:t>These questions are to be asked at the end of every interview and confirmed in writing.</w:t>
      </w:r>
    </w:p>
    <w:p>
      <w:pPr>
        <w:pStyle w:val="ListNumber"/>
      </w:pPr>
      <w:r>
        <w:t>Have you preserved all emails, direct messages, drafts, deleted drafts, posts, post edits, moderation logs, analytics, revenue records, referral data, podcast uploads, transcripts, audio masters, website revisions, cloud backups, and complaint correspondence relevant to this matter?</w:t>
      </w:r>
    </w:p>
    <w:p>
      <w:pPr>
        <w:pStyle w:val="ListNumber"/>
      </w:pPr>
      <w:r>
        <w:t>Have any materials been deleted, edited, hidden, unlisted, wiped, or moved since complaint or police notification? If yes, state precisely what, when, by whom, and why.</w:t>
      </w:r>
    </w:p>
    <w:p>
      <w:pPr>
        <w:pStyle w:val="ListNumber"/>
      </w:pPr>
      <w:r>
        <w:t>Please identify every person who had access to the relevant accounts, analytics, revenue dashboards, or editorial control panels.</w:t>
      </w:r>
    </w:p>
    <w:p>
      <w:pPr>
        <w:pStyle w:val="ListNumber"/>
      </w:pPr>
      <w:r>
        <w:t>Please identify every legal representative, insurer, editor, producer, co-author, host, or organisation to whom this matter has been reported or discussed.</w:t>
      </w:r>
    </w:p>
    <w:p>
      <w:pPr>
        <w:pStyle w:val="ListNumber"/>
      </w:pPr>
      <w:r>
        <w:t>Do you confirm that no further deletions, edits, or changes will be made pending formal disclosure and investigation?</w:t>
      </w:r>
    </w:p>
    <w:p>
      <w:pPr>
        <w:pStyle w:val="Heading1"/>
      </w:pPr>
      <w:r>
        <w:t>9. Key investigator themes to be proved or disproved</w:t>
      </w:r>
    </w:p>
    <w:p>
      <w:r>
        <w:t>These are the central investigative propositions arising from the uploaded materials and should be tested against each witness account.</w:t>
      </w:r>
    </w:p>
    <w:p>
      <w:pPr>
        <w:pStyle w:val="ListNumber"/>
      </w:pPr>
      <w:r>
        <w:t>Whether there was a repeated course of conduct directed at the same individuals over a sustained period.</w:t>
      </w:r>
    </w:p>
    <w:p>
      <w:pPr>
        <w:pStyle w:val="ListNumber"/>
      </w:pPr>
      <w:r>
        <w:t>Whether the publishers intended, or were reckless as to whether, their conduct would cause alarm, distress, fear, reputational damage, or financial harm.</w:t>
      </w:r>
    </w:p>
    <w:p>
      <w:pPr>
        <w:pStyle w:val="ListNumber"/>
      </w:pPr>
      <w:r>
        <w:t>Whether the publications were designed to provoke, incite, or foreseeably trigger hostility, abuse, or public pile-ons by followers or broader audiences.</w:t>
      </w:r>
    </w:p>
    <w:p>
      <w:pPr>
        <w:pStyle w:val="ListNumber"/>
      </w:pPr>
      <w:r>
        <w:t>Whether the conduct carried a commercial motive through attention, followers, subscriptions, book promotion, paid writing, traffic, or audience growth.</w:t>
      </w:r>
    </w:p>
    <w:p>
      <w:pPr>
        <w:pStyle w:val="ListNumber"/>
      </w:pPr>
      <w:r>
        <w:t>Whether serious harm was in fact caused, including mental-health impact, fear for safety, operational disruption, and business loss.</w:t>
      </w:r>
    </w:p>
    <w:p>
      <w:pPr>
        <w:pStyle w:val="ListNumber"/>
      </w:pPr>
      <w:r>
        <w:t>Whether the conduct continued after complaint, notice, legal warning, and police involvement, thereby aggravating the seriousness of the matter.</w:t>
      </w:r>
    </w:p>
    <w:p>
      <w:pPr>
        <w:pStyle w:val="ListNumber"/>
      </w:pPr>
      <w:r>
        <w:t>Who, in official or professional capacity, dealt with each complaint and what action they took or refused to take.</w:t>
      </w:r>
    </w:p>
    <w:p>
      <w:r>
        <w:rPr>
          <w:b/>
        </w:rPr>
        <w:t xml:space="preserve">End of questionnaire. </w:t>
      </w:r>
      <w:r>
        <w:t>Investigators should append interview dates, exhibit references, and disclosure requests tailored to the witness being questioned.</w:t>
      </w:r>
    </w:p>
    <w:sectPr w:rsidR="00FC693F" w:rsidRPr="0006063C" w:rsidSect="00034616">
      <w:headerReference w:type="default" r:id="rId9"/>
      <w:footerReference w:type="default" r:id="rId1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8"/>
      </w:rPr>
      <w:t xml:space="preserve">Page </w:t>
    </w:r>
    <w:r>
      <w:rPr>
        <w:rFonts w:ascii="Arial" w:hAnsi="Arial"/>
        <w:sz w:val="18"/>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sz w:val="18"/>
      </w:rPr>
      <w:t>Official Investigator Questionnaire – Online Targeting / Harassment Matter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